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0A" w:rsidRDefault="00B832CC">
      <w:pPr>
        <w:pStyle w:val="20"/>
        <w:framePr w:w="9662" w:h="15152" w:hRule="exact" w:wrap="around" w:vAnchor="page" w:hAnchor="page" w:x="1693" w:y="385"/>
        <w:spacing w:after="4144"/>
        <w:ind w:left="100" w:right="196"/>
      </w:pPr>
      <w:r>
        <w:t>МИНИСТЕРСТВО ОБРАЗОВАНИЯ И НАУКИ</w:t>
      </w:r>
      <w:r>
        <w:br/>
        <w:t>КРАСНОЯРСКОГО КРАЯ</w:t>
      </w:r>
      <w:r>
        <w:br/>
        <w:t xml:space="preserve">краевое государственное </w:t>
      </w:r>
      <w:proofErr w:type="gramStart"/>
      <w:r>
        <w:t>бюджетное профессиональное</w:t>
      </w:r>
      <w:proofErr w:type="gramEnd"/>
      <w:r>
        <w:t xml:space="preserve"> образовательное</w:t>
      </w:r>
      <w:r>
        <w:br/>
        <w:t>учреждение «Красноярский автотранспортный техникум»</w:t>
      </w:r>
    </w:p>
    <w:p w:rsidR="00024D0A" w:rsidRDefault="00B832CC">
      <w:pPr>
        <w:pStyle w:val="20"/>
        <w:framePr w:w="9662" w:h="15152" w:hRule="exact" w:wrap="around" w:vAnchor="page" w:hAnchor="page" w:x="1693" w:y="385"/>
        <w:spacing w:after="0" w:line="312" w:lineRule="exact"/>
        <w:ind w:left="100" w:right="196"/>
      </w:pPr>
      <w:r>
        <w:t>ПОЛОЖЕНИЕ</w:t>
      </w:r>
    </w:p>
    <w:p w:rsidR="00024D0A" w:rsidRDefault="00B832CC">
      <w:pPr>
        <w:pStyle w:val="20"/>
        <w:framePr w:w="9662" w:h="15152" w:hRule="exact" w:wrap="around" w:vAnchor="page" w:hAnchor="page" w:x="1693" w:y="385"/>
        <w:spacing w:after="0" w:line="312" w:lineRule="exact"/>
        <w:ind w:left="100" w:right="196"/>
      </w:pPr>
      <w:r>
        <w:t>о Службе содействия трудоустройству выпускников Красноярского</w:t>
      </w:r>
    </w:p>
    <w:p w:rsidR="00024D0A" w:rsidRDefault="00B832CC">
      <w:pPr>
        <w:pStyle w:val="20"/>
        <w:framePr w:w="9662" w:h="15152" w:hRule="exact" w:wrap="around" w:vAnchor="page" w:hAnchor="page" w:x="1693" w:y="385"/>
        <w:spacing w:after="1759" w:line="312" w:lineRule="exact"/>
        <w:ind w:left="100" w:right="196"/>
      </w:pPr>
      <w:r>
        <w:t>автотранспортного техникума</w:t>
      </w:r>
    </w:p>
    <w:p w:rsidR="00024D0A" w:rsidRDefault="00B832CC">
      <w:pPr>
        <w:pStyle w:val="21"/>
        <w:framePr w:w="9662" w:h="15152" w:hRule="exact" w:wrap="around" w:vAnchor="page" w:hAnchor="page" w:x="1693" w:y="385"/>
        <w:tabs>
          <w:tab w:val="left" w:pos="8634"/>
        </w:tabs>
        <w:spacing w:before="0" w:after="4690"/>
        <w:ind w:left="5620" w:right="240"/>
      </w:pPr>
      <w:r>
        <w:t>Утверждено и введено в действие</w:t>
      </w:r>
      <w:r>
        <w:br/>
        <w:t xml:space="preserve">Приказом от </w:t>
      </w:r>
      <w:proofErr w:type="spellStart"/>
      <w:r>
        <w:rPr>
          <w:rStyle w:val="1"/>
        </w:rPr>
        <w:t>3d</w:t>
      </w:r>
      <w:proofErr w:type="spellEnd"/>
      <w:r>
        <w:rPr>
          <w:rStyle w:val="1"/>
        </w:rPr>
        <w:t xml:space="preserve"> 03.</w:t>
      </w:r>
      <w:r>
        <w:rPr>
          <w:rStyle w:val="1"/>
        </w:rPr>
        <w:tab/>
      </w:r>
      <w:proofErr w:type="spellStart"/>
      <w:r>
        <w:rPr>
          <w:rStyle w:val="1"/>
          <w:lang w:val="en-US"/>
        </w:rPr>
        <w:t>ffJ</w:t>
      </w:r>
      <w:proofErr w:type="spellEnd"/>
      <w:r w:rsidRPr="00DE1566">
        <w:rPr>
          <w:lang w:val="ru-RU"/>
        </w:rPr>
        <w:t>-</w:t>
      </w:r>
      <w:r>
        <w:rPr>
          <w:lang w:val="en-US"/>
        </w:rPr>
        <w:t>Q</w:t>
      </w:r>
    </w:p>
    <w:p w:rsidR="00024D0A" w:rsidRDefault="00B832CC">
      <w:pPr>
        <w:pStyle w:val="21"/>
        <w:framePr w:w="9662" w:h="15152" w:hRule="exact" w:wrap="around" w:vAnchor="page" w:hAnchor="page" w:x="1693" w:y="385"/>
        <w:spacing w:before="0" w:after="0" w:line="200" w:lineRule="exact"/>
        <w:ind w:left="100" w:right="196"/>
        <w:jc w:val="center"/>
      </w:pPr>
      <w:r>
        <w:t>г</w:t>
      </w:r>
      <w:proofErr w:type="gramStart"/>
      <w:r>
        <w:t>.К</w:t>
      </w:r>
      <w:proofErr w:type="gramEnd"/>
      <w:r>
        <w:t>расноярск</w:t>
      </w:r>
    </w:p>
    <w:p w:rsidR="00024D0A" w:rsidRDefault="00024D0A">
      <w:pPr>
        <w:rPr>
          <w:sz w:val="2"/>
          <w:szCs w:val="2"/>
        </w:rPr>
        <w:sectPr w:rsidR="00024D0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24D0A" w:rsidRDefault="00B832CC">
      <w:pPr>
        <w:pStyle w:val="21"/>
        <w:framePr w:w="9326" w:h="15840" w:hRule="exact" w:wrap="around" w:vAnchor="page" w:hAnchor="page" w:x="1761" w:y="220"/>
        <w:spacing w:before="0" w:after="218" w:line="200" w:lineRule="exact"/>
        <w:ind w:left="3500"/>
      </w:pPr>
      <w:r>
        <w:t>1 ОБЩИЕ ПОЛОЖЕНИЯ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1"/>
        </w:numPr>
        <w:tabs>
          <w:tab w:val="left" w:pos="999"/>
          <w:tab w:val="left" w:pos="5468"/>
          <w:tab w:val="left" w:pos="8065"/>
        </w:tabs>
        <w:spacing w:before="0" w:after="0" w:line="269" w:lineRule="exact"/>
        <w:ind w:left="20" w:right="20" w:firstLine="540"/>
        <w:jc w:val="both"/>
      </w:pPr>
      <w:r>
        <w:t>Служба содействия трудоустройству выпускников (далее - Служба) является структурным подразделением краевого</w:t>
      </w:r>
      <w:r>
        <w:tab/>
      </w:r>
      <w:r>
        <w:t>государственного</w:t>
      </w:r>
      <w:r>
        <w:tab/>
      </w:r>
      <w:proofErr w:type="gramStart"/>
      <w:r>
        <w:t>бюджетного профессионального</w:t>
      </w:r>
      <w:proofErr w:type="gramEnd"/>
      <w:r>
        <w:t xml:space="preserve"> образовательного учреждения «Красноярский автотранспортный техникум» ( далее - Техникум), образуется приказом директора и непосредственно подчиняется директору Техникума.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1"/>
        </w:numPr>
        <w:tabs>
          <w:tab w:val="left" w:pos="1018"/>
        </w:tabs>
        <w:spacing w:before="0" w:after="0" w:line="269" w:lineRule="exact"/>
        <w:ind w:left="20" w:right="20" w:firstLine="540"/>
        <w:jc w:val="both"/>
      </w:pPr>
      <w:proofErr w:type="gramStart"/>
      <w:r>
        <w:t>Служба образуется с целью организации и</w:t>
      </w:r>
      <w:r>
        <w:t xml:space="preserve"> осуществления деятельности, направленной на содействие трудоустройству выпускников на современном рынке труда в соответствии с получаемой специальностью, направлением подготовки.</w:t>
      </w:r>
      <w:proofErr w:type="gramEnd"/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1"/>
        </w:numPr>
        <w:tabs>
          <w:tab w:val="left" w:pos="994"/>
        </w:tabs>
        <w:spacing w:before="0" w:after="0" w:line="312" w:lineRule="exact"/>
        <w:ind w:left="20" w:right="20" w:firstLine="540"/>
        <w:jc w:val="both"/>
      </w:pPr>
      <w:proofErr w:type="gramStart"/>
      <w:r>
        <w:t>В</w:t>
      </w:r>
      <w:r>
        <w:rPr>
          <w:rStyle w:val="105pt"/>
        </w:rPr>
        <w:t xml:space="preserve"> своей</w:t>
      </w:r>
      <w:r>
        <w:t xml:space="preserve"> деятельности Служба руководствуется Конституцией Российской Федераци</w:t>
      </w:r>
      <w:r>
        <w:t>и, Федеральным законом от 29.12.2012 №</w:t>
      </w:r>
      <w:proofErr w:type="spellStart"/>
      <w:r>
        <w:t>273-Ф3</w:t>
      </w:r>
      <w:proofErr w:type="spellEnd"/>
      <w:r>
        <w:t xml:space="preserve"> "Об образовании в Российской Федерации", иными нормативно-правовыми актами Российской Федерации, Правительства Красноярского края, приказами и распоряжениями министерства образования Красноярского края, Уставом </w:t>
      </w:r>
      <w:r>
        <w:t>техникума, приказами и распоряжениями директора техникума и настоящим Положением.</w:t>
      </w:r>
      <w:proofErr w:type="gramEnd"/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1"/>
        </w:numPr>
        <w:tabs>
          <w:tab w:val="left" w:pos="966"/>
        </w:tabs>
        <w:spacing w:before="0" w:after="390" w:line="312" w:lineRule="exact"/>
        <w:ind w:left="20" w:right="20" w:firstLine="540"/>
        <w:jc w:val="both"/>
      </w:pPr>
      <w:r>
        <w:t>Техникум обеспечивает необходимые условия для деятельности Службы, выделяет штаты, закрепляет помещение, предоставляет компьютерную технику, средства связи с выходом в Интерн</w:t>
      </w:r>
      <w:r>
        <w:t>ет, копировально-множительную технику и мебелью.</w:t>
      </w:r>
    </w:p>
    <w:p w:rsidR="00024D0A" w:rsidRDefault="00B832CC">
      <w:pPr>
        <w:pStyle w:val="21"/>
        <w:framePr w:w="9326" w:h="15840" w:hRule="exact" w:wrap="around" w:vAnchor="page" w:hAnchor="page" w:x="1761" w:y="220"/>
        <w:spacing w:before="0" w:after="295" w:line="200" w:lineRule="exact"/>
        <w:ind w:left="1320"/>
      </w:pPr>
      <w:r>
        <w:t>2 РУКОВОДСТВО И ОРГАНИЗАЦИОННАЯ СТРУКТУРА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2"/>
        </w:numPr>
        <w:tabs>
          <w:tab w:val="left" w:pos="1095"/>
        </w:tabs>
        <w:spacing w:before="0" w:after="0" w:line="317" w:lineRule="exact"/>
        <w:ind w:left="20" w:right="20" w:firstLine="540"/>
        <w:jc w:val="both"/>
      </w:pPr>
      <w:r>
        <w:t>Служба содействия трудоустройству выпускников образуется приказом директора. Общее руководство и ответственность за деятельностью Службы осуществляет непосредственно методист Техникума.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2"/>
        </w:numPr>
        <w:tabs>
          <w:tab w:val="left" w:pos="1052"/>
        </w:tabs>
        <w:spacing w:before="0" w:after="0" w:line="317" w:lineRule="exact"/>
        <w:ind w:left="20" w:right="20" w:firstLine="540"/>
        <w:jc w:val="both"/>
      </w:pPr>
      <w:r>
        <w:t>В состав Службу входят методист, классные руководители групп, преподав</w:t>
      </w:r>
      <w:r>
        <w:t xml:space="preserve">атели </w:t>
      </w:r>
      <w:proofErr w:type="spellStart"/>
      <w:r>
        <w:t>спецдисциплин</w:t>
      </w:r>
      <w:proofErr w:type="spellEnd"/>
      <w:r>
        <w:t>, руководитель производственной практикой.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2"/>
        </w:numPr>
        <w:tabs>
          <w:tab w:val="left" w:pos="1038"/>
        </w:tabs>
        <w:spacing w:before="0" w:after="394" w:line="317" w:lineRule="exact"/>
        <w:ind w:left="20" w:right="20" w:firstLine="540"/>
        <w:jc w:val="both"/>
      </w:pPr>
      <w:proofErr w:type="gramStart"/>
      <w:r>
        <w:t>Положение о подразделении и организации деятельности утверждается директором Техникума, а распределение обязанностей между работниками подразделения осуществляется инструкциями, утвержденными ди</w:t>
      </w:r>
      <w:r>
        <w:t>ректором Техникума.</w:t>
      </w:r>
      <w:proofErr w:type="gramEnd"/>
    </w:p>
    <w:p w:rsidR="00024D0A" w:rsidRDefault="00B832CC">
      <w:pPr>
        <w:pStyle w:val="21"/>
        <w:framePr w:w="9326" w:h="15840" w:hRule="exact" w:wrap="around" w:vAnchor="page" w:hAnchor="page" w:x="1761" w:y="220"/>
        <w:spacing w:before="0" w:after="290" w:line="200" w:lineRule="exact"/>
        <w:ind w:left="1320"/>
      </w:pPr>
      <w:r>
        <w:t>3 ОРГАНИЗАЦИЯ ДЕЯТЕЛЬНОСТИ СЛУЖБЫ</w:t>
      </w:r>
    </w:p>
    <w:p w:rsidR="00024D0A" w:rsidRDefault="00B832CC">
      <w:pPr>
        <w:pStyle w:val="21"/>
        <w:framePr w:w="9326" w:h="15840" w:hRule="exact" w:wrap="around" w:vAnchor="page" w:hAnchor="page" w:x="1761" w:y="220"/>
        <w:spacing w:before="0" w:after="0" w:line="317" w:lineRule="exact"/>
        <w:ind w:left="20" w:right="20" w:firstLine="540"/>
        <w:jc w:val="both"/>
      </w:pPr>
      <w:r>
        <w:t>3.1 Служба осуществляет следующие виды деятельности по программам и планам работы Техникума в области содействия трудоустройству выпускников: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3"/>
        </w:numPr>
        <w:tabs>
          <w:tab w:val="left" w:pos="757"/>
        </w:tabs>
        <w:spacing w:before="0" w:after="0" w:line="317" w:lineRule="exact"/>
        <w:ind w:left="20" w:firstLine="540"/>
        <w:jc w:val="both"/>
      </w:pPr>
      <w:r>
        <w:t>содействие трудоустройству выпускников техникума на современном рынке труда;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3"/>
        </w:numPr>
        <w:tabs>
          <w:tab w:val="left" w:pos="759"/>
        </w:tabs>
        <w:spacing w:before="0" w:after="0" w:line="317" w:lineRule="exact"/>
        <w:ind w:left="20" w:right="20" w:firstLine="540"/>
        <w:jc w:val="both"/>
      </w:pPr>
      <w:proofErr w:type="gramStart"/>
      <w:r>
        <w:t>формирование и реализация системы партнерства Техникума по вопросам содействия трудоустройству выпускников с государственными и муниципальными органами власти, службой занятости н</w:t>
      </w:r>
      <w:r>
        <w:t>аселения, с предприятиями, организациями, учреждениями города и края;</w:t>
      </w:r>
      <w:proofErr w:type="gramEnd"/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3"/>
        </w:numPr>
        <w:tabs>
          <w:tab w:val="left" w:pos="769"/>
        </w:tabs>
        <w:spacing w:before="0" w:after="0" w:line="341" w:lineRule="exact"/>
        <w:ind w:left="20" w:right="20" w:firstLine="540"/>
        <w:jc w:val="both"/>
      </w:pPr>
      <w:r>
        <w:t>учет и регистрация студентов и выпускников, обратившихся в Службу с целью поиска работы;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3"/>
        </w:numPr>
        <w:tabs>
          <w:tab w:val="left" w:pos="793"/>
        </w:tabs>
        <w:spacing w:before="0" w:after="0" w:line="312" w:lineRule="exact"/>
        <w:ind w:left="20" w:right="20" w:firstLine="540"/>
        <w:jc w:val="both"/>
      </w:pPr>
      <w:r>
        <w:t>проведение консультаций со студентами, в том числе индивидуальных, по развитию предпринимательств</w:t>
      </w:r>
      <w:r>
        <w:t>а;</w:t>
      </w:r>
    </w:p>
    <w:p w:rsidR="00024D0A" w:rsidRDefault="00B832CC">
      <w:pPr>
        <w:pStyle w:val="21"/>
        <w:framePr w:w="9326" w:h="15840" w:hRule="exact" w:wrap="around" w:vAnchor="page" w:hAnchor="page" w:x="1761" w:y="220"/>
        <w:numPr>
          <w:ilvl w:val="0"/>
          <w:numId w:val="3"/>
        </w:numPr>
        <w:tabs>
          <w:tab w:val="left" w:pos="870"/>
        </w:tabs>
        <w:spacing w:before="0" w:after="0" w:line="312" w:lineRule="exact"/>
        <w:ind w:left="20" w:right="20" w:firstLine="540"/>
        <w:jc w:val="both"/>
      </w:pPr>
      <w:r>
        <w:t>составление резюме, личностных характеристик и других необходимых документов, обеспечивающих поддержку студентам и выпускникам при трудоустройстве;</w:t>
      </w:r>
    </w:p>
    <w:p w:rsidR="00024D0A" w:rsidRDefault="00024D0A">
      <w:pPr>
        <w:rPr>
          <w:sz w:val="2"/>
          <w:szCs w:val="2"/>
        </w:rPr>
        <w:sectPr w:rsidR="00024D0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802"/>
        </w:tabs>
        <w:spacing w:before="0" w:after="0" w:line="317" w:lineRule="exact"/>
        <w:ind w:left="20" w:right="20" w:firstLine="440"/>
        <w:jc w:val="both"/>
      </w:pPr>
      <w:r>
        <w:t>поддержка государственных и региональных программ по трудоустройству выпускников;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73"/>
        </w:tabs>
        <w:spacing w:before="0" w:after="0" w:line="317" w:lineRule="exact"/>
        <w:ind w:left="20" w:right="20" w:firstLine="440"/>
        <w:jc w:val="both"/>
      </w:pPr>
      <w:r>
        <w:t>организация и проведение совместно с психологом специальных тренингов и мероприятий для выпускников и студентов с целью успешного трудоустройства и адаптации в начале трудовой деятельности;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63"/>
        </w:tabs>
        <w:spacing w:before="0" w:after="0" w:line="317" w:lineRule="exact"/>
        <w:ind w:left="20" w:right="20" w:firstLine="440"/>
        <w:jc w:val="both"/>
      </w:pPr>
      <w:r>
        <w:t>содействие трудоустройству студентов в период прохождения производ</w:t>
      </w:r>
      <w:r>
        <w:t>ственных практик, предусмотренных учебным планом;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759"/>
        </w:tabs>
        <w:spacing w:before="0" w:after="0" w:line="317" w:lineRule="exact"/>
        <w:ind w:left="20" w:right="20" w:firstLine="440"/>
        <w:jc w:val="both"/>
      </w:pPr>
      <w:r>
        <w:t>участие в работе совещаний, семинаров и конференций по направлениям деятельности Службы;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850"/>
        </w:tabs>
        <w:spacing w:before="0" w:after="0" w:line="317" w:lineRule="exact"/>
        <w:ind w:left="20" w:right="20" w:firstLine="440"/>
        <w:jc w:val="both"/>
      </w:pPr>
      <w:r>
        <w:t>координация работы цикловых методических комиссий по вопросам профориентации и обеспечения связи с выпускниками;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15"/>
        </w:tabs>
        <w:spacing w:before="0" w:after="0" w:line="317" w:lineRule="exact"/>
        <w:ind w:left="20" w:right="20" w:firstLine="440"/>
        <w:jc w:val="both"/>
      </w:pPr>
      <w:r>
        <w:t>анализ квалификационных характеристик выпускников от работодателей и внесение предложений по корректировке программ производственных практик в соответствии с анализом;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754"/>
        </w:tabs>
        <w:spacing w:before="0" w:after="0" w:line="317" w:lineRule="exact"/>
        <w:ind w:left="20" w:right="20" w:firstLine="440"/>
        <w:jc w:val="both"/>
      </w:pPr>
      <w:r>
        <w:t>проведение маркетинговых исследований на региональном рынке труда и образовательных услу</w:t>
      </w:r>
      <w:r>
        <w:t>г, анализ текущей и перспективной потребности работодателей в выпускниках Техникума;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30"/>
        </w:tabs>
        <w:spacing w:before="0" w:after="0" w:line="317" w:lineRule="exact"/>
        <w:ind w:left="20" w:right="20" w:firstLine="440"/>
        <w:jc w:val="both"/>
      </w:pPr>
      <w:r>
        <w:t>сбор и предоставление информации и аналитических отчетов по мониторингам раз</w:t>
      </w:r>
      <w:r>
        <w:softHyphen/>
        <w:t>личных направлений деятельности образовательного учреждения в части содействия трудоустройству</w:t>
      </w:r>
      <w:r>
        <w:t xml:space="preserve"> выпускников;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822"/>
        </w:tabs>
        <w:spacing w:before="0" w:after="0" w:line="317" w:lineRule="exact"/>
        <w:ind w:left="20" w:right="20" w:firstLine="440"/>
        <w:jc w:val="both"/>
      </w:pPr>
      <w:r>
        <w:t>ведение информационной и рекламной деятельности, направленной на профориентацию и содействие трудоустройству выпускников;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10"/>
        </w:tabs>
        <w:spacing w:before="0" w:after="0" w:line="317" w:lineRule="exact"/>
        <w:ind w:left="20" w:right="20" w:firstLine="440"/>
        <w:jc w:val="both"/>
      </w:pPr>
      <w:r>
        <w:t>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30"/>
        </w:tabs>
        <w:spacing w:before="0" w:after="0" w:line="317" w:lineRule="exact"/>
        <w:ind w:left="20" w:right="20" w:firstLine="440"/>
        <w:jc w:val="both"/>
      </w:pPr>
      <w:r>
        <w:t>разработка рекомендаций по поведению на рынке труда и построению карьеры для студентов и выпускник</w:t>
      </w:r>
      <w:r>
        <w:t>ов;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841"/>
        </w:tabs>
        <w:spacing w:before="0" w:after="0" w:line="317" w:lineRule="exact"/>
        <w:ind w:left="20" w:right="20" w:firstLine="440"/>
        <w:jc w:val="both"/>
      </w:pPr>
      <w:r>
        <w:t>формирование банка данных вакансий, предлагаемых работодателями по соответствующим направлениям подготовки (специальностям);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52"/>
        </w:tabs>
        <w:spacing w:before="0" w:after="0" w:line="317" w:lineRule="exact"/>
        <w:ind w:left="20" w:firstLine="440"/>
        <w:jc w:val="both"/>
      </w:pPr>
      <w:r>
        <w:t>предоставление работодателям информации о выпускниках Техникума;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52"/>
        </w:tabs>
        <w:spacing w:before="0" w:after="0" w:line="317" w:lineRule="exact"/>
        <w:ind w:left="20" w:firstLine="440"/>
        <w:jc w:val="both"/>
      </w:pPr>
      <w:r>
        <w:t>размещение информации по трудоустройству на сайте Техникума;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97"/>
        </w:tabs>
        <w:spacing w:before="0" w:after="0" w:line="317" w:lineRule="exact"/>
        <w:ind w:left="20" w:right="20" w:firstLine="440"/>
        <w:jc w:val="both"/>
      </w:pPr>
      <w:r>
        <w:t>проведение мероприятий (дней открытых дверей, презентаций, встреч студентов с выпускниками Техникума прошлых лет, встреч с работодателями и т.п.);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783"/>
        </w:tabs>
        <w:spacing w:before="0" w:after="0" w:line="317" w:lineRule="exact"/>
        <w:ind w:left="20" w:right="20" w:firstLine="440"/>
        <w:jc w:val="both"/>
      </w:pPr>
      <w:r>
        <w:t xml:space="preserve">проведение «Недели карьеры», включающей Ярмарку вакансий, презентации работодателей, круглые столы, тренинги </w:t>
      </w:r>
      <w:r>
        <w:t>и семинары для студентов и выпускников</w:t>
      </w:r>
    </w:p>
    <w:p w:rsidR="00024D0A" w:rsidRDefault="00B832CC">
      <w:pPr>
        <w:pStyle w:val="21"/>
        <w:framePr w:w="9307" w:h="15384" w:hRule="exact" w:wrap="around" w:vAnchor="page" w:hAnchor="page" w:x="1712" w:y="725"/>
        <w:spacing w:before="0" w:after="0" w:line="317" w:lineRule="exact"/>
        <w:ind w:left="20" w:firstLine="440"/>
        <w:jc w:val="both"/>
      </w:pPr>
      <w:r>
        <w:t>3.2 Руководитель Службы: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52"/>
        </w:tabs>
        <w:spacing w:before="0" w:after="0" w:line="317" w:lineRule="exact"/>
        <w:ind w:left="20" w:firstLine="440"/>
        <w:jc w:val="both"/>
      </w:pPr>
      <w:r>
        <w:t>организует подготовку документации по вопросам деятельности Службы;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831"/>
        </w:tabs>
        <w:spacing w:before="0" w:after="0" w:line="317" w:lineRule="exact"/>
        <w:ind w:left="20" w:right="20" w:firstLine="440"/>
        <w:jc w:val="both"/>
      </w:pPr>
      <w:r>
        <w:t>представляет интересы Техникума по вопросам деятельности Службы в государственных органах, на предприятиях, в организациях и</w:t>
      </w:r>
      <w:r>
        <w:t xml:space="preserve"> учреждениях;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769"/>
        </w:tabs>
        <w:spacing w:before="0" w:after="0" w:line="317" w:lineRule="exact"/>
        <w:ind w:left="20" w:right="20" w:firstLine="440"/>
        <w:jc w:val="both"/>
      </w:pPr>
      <w:r>
        <w:t>готовит проекты приказов, распоряжений, инструкций и другие локальные акты, необходимые для осуществления деятельности Службы;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750"/>
        </w:tabs>
        <w:spacing w:before="0" w:after="0" w:line="317" w:lineRule="exact"/>
        <w:ind w:left="20" w:right="20" w:firstLine="440"/>
        <w:jc w:val="both"/>
      </w:pPr>
      <w:r>
        <w:t>осуществляет исполнение решений педагогического совета, Совета техникума, приказов и распоряжений директора;</w:t>
      </w:r>
    </w:p>
    <w:p w:rsidR="00024D0A" w:rsidRDefault="00B832CC">
      <w:pPr>
        <w:pStyle w:val="21"/>
        <w:framePr w:w="9307" w:h="15384" w:hRule="exact" w:wrap="around" w:vAnchor="page" w:hAnchor="page" w:x="1712" w:y="725"/>
        <w:numPr>
          <w:ilvl w:val="0"/>
          <w:numId w:val="3"/>
        </w:numPr>
        <w:tabs>
          <w:tab w:val="left" w:pos="692"/>
        </w:tabs>
        <w:spacing w:before="0" w:after="0" w:line="317" w:lineRule="exact"/>
        <w:ind w:left="20" w:right="20" w:firstLine="440"/>
        <w:jc w:val="both"/>
      </w:pPr>
      <w:r>
        <w:t xml:space="preserve">несет ответственность в соответствии с законодательством Российской Федерации, Уставом Техникума, настоящим Положением за выполнение поставленных перед ними </w:t>
      </w:r>
      <w:r>
        <w:rPr>
          <w:rStyle w:val="105pt0"/>
        </w:rPr>
        <w:t>задач.</w:t>
      </w:r>
    </w:p>
    <w:p w:rsidR="00024D0A" w:rsidRDefault="00B832CC">
      <w:pPr>
        <w:pStyle w:val="11"/>
        <w:framePr w:w="9307" w:h="15384" w:hRule="exact" w:wrap="around" w:vAnchor="page" w:hAnchor="page" w:x="1712" w:y="725"/>
        <w:ind w:left="20"/>
      </w:pPr>
      <w:bookmarkStart w:id="0" w:name="bookmark0"/>
      <w:r>
        <w:t>3.3 Руководитель имеет право:</w:t>
      </w:r>
      <w:bookmarkEnd w:id="0"/>
    </w:p>
    <w:p w:rsidR="00024D0A" w:rsidRDefault="00024D0A">
      <w:pPr>
        <w:rPr>
          <w:sz w:val="2"/>
          <w:szCs w:val="2"/>
        </w:rPr>
        <w:sectPr w:rsidR="00024D0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726"/>
        </w:tabs>
        <w:spacing w:before="0" w:after="0" w:line="312" w:lineRule="exact"/>
        <w:ind w:left="20" w:right="20" w:firstLine="520"/>
        <w:jc w:val="both"/>
      </w:pPr>
      <w:r>
        <w:t>действовать по доверенности от имени Тех</w:t>
      </w:r>
      <w:r>
        <w:t>никума, представлять его интересы в от</w:t>
      </w:r>
      <w:r>
        <w:softHyphen/>
        <w:t xml:space="preserve">ношениях с юридическими и физическими лицами, органами </w:t>
      </w:r>
      <w:proofErr w:type="gramStart"/>
      <w:r>
        <w:t>государственной исполнительной</w:t>
      </w:r>
      <w:proofErr w:type="gramEnd"/>
      <w:r>
        <w:t xml:space="preserve"> власти и местного самоуправления;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922"/>
        </w:tabs>
        <w:spacing w:before="0" w:after="0" w:line="312" w:lineRule="exact"/>
        <w:ind w:left="20" w:right="20" w:firstLine="520"/>
        <w:jc w:val="both"/>
      </w:pPr>
      <w:r>
        <w:t>в пределах, установленных настоящим Положением и Доверенностью, пользоваться имуществом, закрепленным за Службой;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798"/>
        </w:tabs>
        <w:spacing w:before="0" w:after="0" w:line="312" w:lineRule="exact"/>
        <w:ind w:left="20" w:right="20" w:firstLine="520"/>
        <w:jc w:val="both"/>
      </w:pPr>
      <w:r>
        <w:t>в пределах своей компетенции подготавливать распоряжения, давать указания, обязательные для всех работников Техникума;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732"/>
        </w:tabs>
        <w:spacing w:before="0" w:after="0" w:line="312" w:lineRule="exact"/>
        <w:ind w:left="20" w:firstLine="520"/>
        <w:jc w:val="both"/>
      </w:pPr>
      <w:r>
        <w:t>осуществлять иные права</w:t>
      </w:r>
      <w:r>
        <w:t>, предусмотренные Уставом Техникума.</w:t>
      </w:r>
    </w:p>
    <w:p w:rsidR="00024D0A" w:rsidRDefault="00B832CC">
      <w:pPr>
        <w:pStyle w:val="21"/>
        <w:framePr w:w="9298" w:h="12733" w:hRule="exact" w:wrap="around" w:vAnchor="page" w:hAnchor="page" w:x="1506" w:y="148"/>
        <w:spacing w:before="0" w:after="0" w:line="312" w:lineRule="exact"/>
        <w:ind w:left="20" w:firstLine="520"/>
        <w:jc w:val="both"/>
      </w:pPr>
      <w:r>
        <w:t>3.4</w:t>
      </w:r>
      <w:proofErr w:type="gramStart"/>
      <w:r>
        <w:t xml:space="preserve"> Н</w:t>
      </w:r>
      <w:proofErr w:type="gramEnd"/>
      <w:r>
        <w:t>а руководителя Службы возлагается персональная ответственность за:</w:t>
      </w:r>
    </w:p>
    <w:p w:rsidR="00024D0A" w:rsidRDefault="00B832CC">
      <w:pPr>
        <w:pStyle w:val="30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670"/>
        </w:tabs>
        <w:ind w:left="20"/>
      </w:pPr>
      <w:r>
        <w:t>организацию деятельности по выполнению задач и функций, возложенных на него;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716"/>
        </w:tabs>
        <w:spacing w:before="0" w:after="0" w:line="312" w:lineRule="exact"/>
        <w:ind w:left="20" w:right="20" w:firstLine="520"/>
        <w:jc w:val="both"/>
      </w:pPr>
      <w:r>
        <w:t>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670"/>
        </w:tabs>
        <w:spacing w:before="0" w:after="0" w:line="312" w:lineRule="exact"/>
        <w:ind w:left="20" w:firstLine="520"/>
        <w:jc w:val="both"/>
      </w:pPr>
      <w:r>
        <w:t>соблюдение трудовой и производственной дисциплины;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674"/>
        </w:tabs>
        <w:spacing w:before="0" w:after="0" w:line="312" w:lineRule="exact"/>
        <w:ind w:left="20" w:firstLine="520"/>
        <w:jc w:val="both"/>
      </w:pPr>
      <w:r>
        <w:t>соблюдение правил пожарной безопасности;</w:t>
      </w:r>
    </w:p>
    <w:p w:rsidR="00024D0A" w:rsidRDefault="00B832CC">
      <w:pPr>
        <w:pStyle w:val="21"/>
        <w:framePr w:w="9298" w:h="12733" w:hRule="exact" w:wrap="around" w:vAnchor="page" w:hAnchor="page" w:x="1506" w:y="148"/>
        <w:numPr>
          <w:ilvl w:val="0"/>
          <w:numId w:val="3"/>
        </w:numPr>
        <w:tabs>
          <w:tab w:val="left" w:pos="745"/>
        </w:tabs>
        <w:spacing w:before="0" w:after="390" w:line="312" w:lineRule="exact"/>
        <w:ind w:left="20" w:right="20" w:firstLine="520"/>
        <w:jc w:val="both"/>
      </w:pPr>
      <w:r>
        <w:t>соответс</w:t>
      </w:r>
      <w:r>
        <w:t>твие законодательству визируемых им проектов приказов, инструкций, положений, постановлений и других документов.</w:t>
      </w:r>
    </w:p>
    <w:p w:rsidR="00024D0A" w:rsidRDefault="00B832CC">
      <w:pPr>
        <w:pStyle w:val="21"/>
        <w:framePr w:w="9298" w:h="12733" w:hRule="exact" w:wrap="around" w:vAnchor="page" w:hAnchor="page" w:x="1506" w:y="148"/>
        <w:spacing w:before="0" w:after="293" w:line="200" w:lineRule="exact"/>
        <w:ind w:left="1620"/>
      </w:pPr>
      <w:r>
        <w:t>4 ВЗАИМООТНОШЕНИЯ (СЛУЖЕБНЫЕ СВЯЗИ)</w:t>
      </w:r>
    </w:p>
    <w:p w:rsidR="00024D0A" w:rsidRDefault="00B832CC">
      <w:pPr>
        <w:pStyle w:val="21"/>
        <w:framePr w:w="9298" w:h="12733" w:hRule="exact" w:wrap="around" w:vAnchor="page" w:hAnchor="page" w:x="1506" w:y="148"/>
        <w:spacing w:before="0" w:after="390" w:line="312" w:lineRule="exact"/>
        <w:ind w:left="20" w:right="20" w:firstLine="520"/>
        <w:jc w:val="both"/>
      </w:pPr>
      <w:r>
        <w:t>4.1. Служба для реализации своих функций и достижения задач осуществляет свою деятельность во взаимодействии со всеми структурными подразделениями Техникума, а также в пределах своей компетенции со сторонними организациями в соответствии с документацией Те</w:t>
      </w:r>
      <w:r>
        <w:t>хникума.</w:t>
      </w:r>
    </w:p>
    <w:p w:rsidR="00024D0A" w:rsidRDefault="00B832CC">
      <w:pPr>
        <w:pStyle w:val="21"/>
        <w:framePr w:w="9298" w:h="12733" w:hRule="exact" w:wrap="around" w:vAnchor="page" w:hAnchor="page" w:x="1506" w:y="148"/>
        <w:spacing w:before="0" w:after="283" w:line="200" w:lineRule="exact"/>
        <w:ind w:left="1620"/>
      </w:pPr>
      <w:r>
        <w:t>5 ПОРЯДОК ЛИКВИДАЦИИ И РЕОРГАНИЗАЦИИ ЦЕНТРА</w:t>
      </w:r>
    </w:p>
    <w:p w:rsidR="00024D0A" w:rsidRDefault="00B832CC">
      <w:pPr>
        <w:pStyle w:val="21"/>
        <w:framePr w:w="9298" w:h="12733" w:hRule="exact" w:wrap="around" w:vAnchor="page" w:hAnchor="page" w:x="1506" w:y="148"/>
        <w:spacing w:before="0" w:after="0" w:line="331" w:lineRule="exact"/>
        <w:ind w:left="20" w:right="20" w:firstLine="520"/>
        <w:jc w:val="both"/>
      </w:pPr>
      <w:r>
        <w:t>5.1. Ликвидация и реорганизация Службы осуществляется приказом директора Техникума. При ликвидации Службы настоящее Положение утрачивает силу</w:t>
      </w:r>
    </w:p>
    <w:p w:rsidR="00024D0A" w:rsidRDefault="00024D0A">
      <w:pPr>
        <w:rPr>
          <w:sz w:val="2"/>
          <w:szCs w:val="2"/>
        </w:rPr>
      </w:pPr>
    </w:p>
    <w:sectPr w:rsidR="00024D0A" w:rsidSect="00024D0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CC" w:rsidRDefault="00B832CC" w:rsidP="00024D0A">
      <w:r>
        <w:separator/>
      </w:r>
    </w:p>
  </w:endnote>
  <w:endnote w:type="continuationSeparator" w:id="0">
    <w:p w:rsidR="00B832CC" w:rsidRDefault="00B832CC" w:rsidP="0002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CC" w:rsidRDefault="00B832CC"/>
  </w:footnote>
  <w:footnote w:type="continuationSeparator" w:id="0">
    <w:p w:rsidR="00B832CC" w:rsidRDefault="00B832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F61"/>
    <w:multiLevelType w:val="multilevel"/>
    <w:tmpl w:val="E3A6DC2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E3AED"/>
    <w:multiLevelType w:val="multilevel"/>
    <w:tmpl w:val="450418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7F5105"/>
    <w:multiLevelType w:val="multilevel"/>
    <w:tmpl w:val="F50E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4D0A"/>
    <w:rsid w:val="00024D0A"/>
    <w:rsid w:val="00B832CC"/>
    <w:rsid w:val="00D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4D0A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02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  <w:style w:type="character" w:customStyle="1" w:styleId="a4">
    <w:name w:val="Основной текст_"/>
    <w:basedOn w:val="a0"/>
    <w:link w:val="21"/>
    <w:rsid w:val="0002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</w:rPr>
  </w:style>
  <w:style w:type="character" w:customStyle="1" w:styleId="1">
    <w:name w:val="Основной текст1"/>
    <w:basedOn w:val="a4"/>
    <w:rsid w:val="00024D0A"/>
    <w:rPr>
      <w:u w:val="single"/>
    </w:rPr>
  </w:style>
  <w:style w:type="character" w:customStyle="1" w:styleId="105pt">
    <w:name w:val="Основной текст + 10;5 pt"/>
    <w:basedOn w:val="a4"/>
    <w:rsid w:val="00024D0A"/>
    <w:rPr>
      <w:sz w:val="20"/>
      <w:szCs w:val="20"/>
    </w:rPr>
  </w:style>
  <w:style w:type="character" w:customStyle="1" w:styleId="105pt0">
    <w:name w:val="Основной текст + 10;5 pt"/>
    <w:basedOn w:val="a4"/>
    <w:rsid w:val="00024D0A"/>
    <w:rPr>
      <w:sz w:val="20"/>
      <w:szCs w:val="20"/>
    </w:rPr>
  </w:style>
  <w:style w:type="character" w:customStyle="1" w:styleId="10">
    <w:name w:val="Заголовок №1_"/>
    <w:basedOn w:val="a0"/>
    <w:link w:val="11"/>
    <w:rsid w:val="0002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3">
    <w:name w:val="Основной текст (3)_"/>
    <w:basedOn w:val="a0"/>
    <w:link w:val="30"/>
    <w:rsid w:val="0002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</w:rPr>
  </w:style>
  <w:style w:type="paragraph" w:customStyle="1" w:styleId="20">
    <w:name w:val="Основной текст (2)"/>
    <w:basedOn w:val="a"/>
    <w:link w:val="2"/>
    <w:rsid w:val="00024D0A"/>
    <w:pPr>
      <w:spacing w:after="4140" w:line="317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1">
    <w:name w:val="Основной текст2"/>
    <w:basedOn w:val="a"/>
    <w:link w:val="a4"/>
    <w:rsid w:val="00024D0A"/>
    <w:pPr>
      <w:spacing w:before="1740" w:after="4620" w:line="288" w:lineRule="exac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11">
    <w:name w:val="Заголовок №1"/>
    <w:basedOn w:val="a"/>
    <w:link w:val="10"/>
    <w:rsid w:val="00024D0A"/>
    <w:pPr>
      <w:spacing w:line="317" w:lineRule="exact"/>
      <w:ind w:firstLine="440"/>
      <w:jc w:val="both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024D0A"/>
    <w:pPr>
      <w:spacing w:line="312" w:lineRule="exact"/>
      <w:ind w:firstLine="520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6091</Characters>
  <Application>Microsoft Office Word</Application>
  <DocSecurity>0</DocSecurity>
  <Lines>50</Lines>
  <Paragraphs>14</Paragraphs>
  <ScaleCrop>false</ScaleCrop>
  <Company>ФГОУ СПО "Красноярский автотранспрортный техникум"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/>
  <cp:revision>1</cp:revision>
  <dcterms:created xsi:type="dcterms:W3CDTF">2020-06-03T01:50:00Z</dcterms:created>
</cp:coreProperties>
</file>